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5E2D79" w:val="clear"/>
            <w:tcMar>
              <w:top w:type="dxa" w:w="280"/>
              <w:left w:type="dxa" w:w="240"/>
              <w:bottom w:type="dxa" w:w="280"/>
              <w:right w:type="dxa" w:w="240"/>
            </w:tcMar>
          </w:tcPr>
          <w:p>
            <w:pPr>
              <w:spacing w:after="10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38"/>
                <w:szCs w:val="38"/>
              </w:rPr>
              <w:t xml:space="preserve">MAYA PATEL</w:t>
            </w:r>
          </w:p>
          <w:p>
            <w:pPr>
              <w:spacing w:after="200"/>
              <w:jc w:val="center"/>
            </w:pPr>
            <w:r>
              <w:rPr>
                <w:rFonts w:ascii="Trebuchet MS" w:cs="Trebuchet MS" w:eastAsia="Trebuchet MS" w:hAnsi="Trebuchet MS"/>
                <w:color w:val="DDB3FF"/>
                <w:sz w:val="21"/>
                <w:szCs w:val="21"/>
              </w:rPr>
              <w:t xml:space="preserve">UX / Product Designer</w:t>
            </w:r>
          </w:p>
          <w:p>
            <w:pPr>
              <w:spacing w:after="60"/>
            </w:pPr>
            <w:r>
              <w:rPr>
                <w:rFonts w:ascii="Trebuchet MS" w:cs="Trebuchet MS" w:eastAsia="Trebuchet MS" w:hAnsi="Trebuchet MS"/>
                <w:b/>
                <w:bCs/>
                <w:color w:val="E91E8C"/>
                <w:sz w:val="18"/>
                <w:szCs w:val="18"/>
              </w:rPr>
              <w:t xml:space="preserve">CONTACT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maya.patel@email.com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(323) 555-0918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Los Angeles, CA</w:t>
            </w:r>
          </w:p>
          <w:p>
            <w:pPr>
              <w:spacing w:after="20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mayapatel.design</w:t>
            </w:r>
          </w:p>
          <w:p>
            <w:pPr>
              <w:spacing w:after="60"/>
            </w:pPr>
            <w:r>
              <w:rPr>
                <w:rFonts w:ascii="Trebuchet MS" w:cs="Trebuchet MS" w:eastAsia="Trebuchet MS" w:hAnsi="Trebuchet MS"/>
                <w:b/>
                <w:bCs/>
                <w:color w:val="E91E8C"/>
                <w:sz w:val="18"/>
                <w:szCs w:val="18"/>
              </w:rPr>
              <w:t xml:space="preserve">TOOLS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Figma &amp; FigJam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Adobe XD / Illustrator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Sketch, InVision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Webflow, HTML/CSS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Maze, Hotjar, Mixpanel</w:t>
            </w:r>
          </w:p>
          <w:p>
            <w:pPr>
              <w:spacing w:after="20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Jira, Notion, Miro</w:t>
            </w:r>
          </w:p>
          <w:p>
            <w:pPr>
              <w:spacing w:after="60"/>
            </w:pPr>
            <w:r>
              <w:rPr>
                <w:rFonts w:ascii="Trebuchet MS" w:cs="Trebuchet MS" w:eastAsia="Trebuchet MS" w:hAnsi="Trebuchet MS"/>
                <w:b/>
                <w:bCs/>
                <w:color w:val="E91E8C"/>
                <w:sz w:val="18"/>
                <w:szCs w:val="18"/>
              </w:rPr>
              <w:t xml:space="preserve">SKILLS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User Research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Interaction Design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Usability Testing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Design Systems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Accessibility (WCAG)</w:t>
            </w:r>
          </w:p>
          <w:p>
            <w:pPr>
              <w:spacing w:after="40"/>
            </w:pPr>
            <w:r>
              <w:rPr>
                <w:rFonts w:ascii="Trebuchet MS" w:cs="Trebuchet MS" w:eastAsia="Trebuchet MS" w:hAnsi="Trebuchet MS"/>
                <w:color w:val="EEEEEE"/>
                <w:sz w:val="17"/>
                <w:szCs w:val="17"/>
              </w:rPr>
              <w:t xml:space="preserve">Prototyping</w:t>
            </w:r>
          </w:p>
        </w:tc>
        <w:tc>
          <w:tcPr>
            <w:tcW w:type="dxa" w:w="6880"/>
            <w:tcMar>
              <w:top w:type="dxa" w:w="0"/>
              <w:left w:type="dxa" w:w="320"/>
              <w:bottom w:type="dxa" w:w="0"/>
              <w:right w:type="dxa" w:w="0"/>
            </w:tcMar>
          </w:tcPr>
          <w:p>
            <w:pPr>
              <w:pBdr>
                <w:bottom w:val="single" w:color="9C27B0" w:sz="4" w:space="4"/>
              </w:pBdr>
              <w:spacing w:after="80" w:before="12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0"/>
                <w:szCs w:val="20"/>
              </w:rPr>
              <w:t xml:space="preserve">ABOUT ME</w:t>
            </w:r>
          </w:p>
          <w:p>
            <w:pPr>
              <w:spacing w:after="160" w:before="8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Award-winning UX/Product Designer with 7 years crafting intuitive, beautiful digital experiences for tech startups and Fortune 500 brands. I bridge user empathy with business goals, specializing in complex SaaS products, mobile apps, and end-to-end design systems. Portfolio at mayapatel.design.</w:t>
            </w:r>
          </w:p>
          <w:p>
            <w:pPr>
              <w:pBdr>
                <w:bottom w:val="single" w:color="9C27B0" w:sz="4" w:space="4"/>
              </w:pBdr>
              <w:spacing w:after="8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0"/>
                <w:szCs w:val="20"/>
              </w:rPr>
              <w:t xml:space="preserve">EXPERIENCE</w:t>
            </w:r>
          </w:p>
          <w:p>
            <w:pPr>
              <w:spacing w:after="40" w:before="16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3"/>
                <w:szCs w:val="23"/>
              </w:rPr>
              <w:t xml:space="preserve">Lead Product Designer</w:t>
            </w:r>
            <w:r>
              <w:rPr>
                <w:rFonts w:ascii="Trebuchet MS" w:cs="Trebuchet MS" w:eastAsia="Trebuchet MS" w:hAnsi="Trebuchet MS"/>
                <w:color w:val="AAAAAA"/>
                <w:sz w:val="22"/>
                <w:szCs w:val="22"/>
              </w:rPr>
              <w:t xml:space="preserve">  ·  </w:t>
            </w:r>
            <w:r>
              <w:rPr>
                <w:rFonts w:ascii="Trebuchet MS" w:cs="Trebuchet MS" w:eastAsia="Trebuchet MS" w:hAnsi="Trebuchet MS"/>
                <w:color w:val="333333"/>
                <w:sz w:val="22"/>
                <w:szCs w:val="22"/>
              </w:rPr>
              <w:t xml:space="preserve">Figma</w:t>
            </w:r>
            <w:r>
              <w:rPr>
                <w:rFonts w:ascii="Trebuchet MS" w:cs="Trebuchet MS" w:eastAsia="Trebuchet MS" w:hAnsi="Trebuchet MS"/>
                <w:color w:val="999999"/>
                <w:sz w:val="19"/>
                <w:szCs w:val="19"/>
              </w:rPr>
              <w:t xml:space="preserve">  ·  2021 –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Redesigned the Figma Community marketplace, increasing designer engagement by 62% and plugin installs by 88%.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Created and maintained the Figma design system used across 40+ product teams globally.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Led end-to-end UX research across 5 major product initiatives, conducting 120+ user interviews and 20 usability studies.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Mentored a team of 5 mid-level designers and established team-wide design critique rituals.</w:t>
            </w:r>
          </w:p>
          <w:p>
            <w:pPr>
              <w:spacing w:after="40" w:before="16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3"/>
                <w:szCs w:val="23"/>
              </w:rPr>
              <w:t xml:space="preserve">Senior UX Designer</w:t>
            </w:r>
            <w:r>
              <w:rPr>
                <w:rFonts w:ascii="Trebuchet MS" w:cs="Trebuchet MS" w:eastAsia="Trebuchet MS" w:hAnsi="Trebuchet MS"/>
                <w:color w:val="AAAAAA"/>
                <w:sz w:val="22"/>
                <w:szCs w:val="22"/>
              </w:rPr>
              <w:t xml:space="preserve">  ·  </w:t>
            </w:r>
            <w:r>
              <w:rPr>
                <w:rFonts w:ascii="Trebuchet MS" w:cs="Trebuchet MS" w:eastAsia="Trebuchet MS" w:hAnsi="Trebuchet MS"/>
                <w:color w:val="333333"/>
                <w:sz w:val="22"/>
                <w:szCs w:val="22"/>
              </w:rPr>
              <w:t xml:space="preserve">Airbnb</w:t>
            </w:r>
            <w:r>
              <w:rPr>
                <w:rFonts w:ascii="Trebuchet MS" w:cs="Trebuchet MS" w:eastAsia="Trebuchet MS" w:hAnsi="Trebuchet MS"/>
                <w:color w:val="999999"/>
                <w:sz w:val="19"/>
                <w:szCs w:val="19"/>
              </w:rPr>
              <w:t xml:space="preserve">  ·  2018 – 2021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Owned UX for the Host dashboard redesign, achieving a 31% reduction in host support tickets.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Collaborated with engineers and PMs across 3 time zones to ship features to 6M+ active hosts.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Ran 4 design sprints per quarter, turning ambiguous problems into validated prototypes in under 5 days.</w:t>
            </w:r>
          </w:p>
          <w:p>
            <w:pPr>
              <w:spacing w:after="40" w:before="16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3"/>
                <w:szCs w:val="23"/>
              </w:rPr>
              <w:t xml:space="preserve">UI/UX Designer</w:t>
            </w:r>
            <w:r>
              <w:rPr>
                <w:rFonts w:ascii="Trebuchet MS" w:cs="Trebuchet MS" w:eastAsia="Trebuchet MS" w:hAnsi="Trebuchet MS"/>
                <w:color w:val="AAAAAA"/>
                <w:sz w:val="22"/>
                <w:szCs w:val="22"/>
              </w:rPr>
              <w:t xml:space="preserve">  ·  </w:t>
            </w:r>
            <w:r>
              <w:rPr>
                <w:rFonts w:ascii="Trebuchet MS" w:cs="Trebuchet MS" w:eastAsia="Trebuchet MS" w:hAnsi="Trebuchet MS"/>
                <w:color w:val="333333"/>
                <w:sz w:val="22"/>
                <w:szCs w:val="22"/>
              </w:rPr>
              <w:t xml:space="preserve">Ramotion Agency</w:t>
            </w:r>
            <w:r>
              <w:rPr>
                <w:rFonts w:ascii="Trebuchet MS" w:cs="Trebuchet MS" w:eastAsia="Trebuchet MS" w:hAnsi="Trebuchet MS"/>
                <w:color w:val="999999"/>
                <w:sz w:val="19"/>
                <w:szCs w:val="19"/>
              </w:rPr>
              <w:t xml:space="preserve">  ·  2016 – 2018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Delivered high-fidelity UI designs and interactive prototypes for 15+ client products across fintech, healthcare, and e-commerce.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Trebuchet MS" w:cs="Trebuchet MS" w:eastAsia="Trebuchet MS" w:hAnsi="Trebuchet MS"/>
                <w:sz w:val="20"/>
                <w:szCs w:val="20"/>
              </w:rPr>
              <w:t xml:space="preserve">Won Red Dot Design Award 2018 for a fintech mobile banking UI project.</w:t>
            </w:r>
          </w:p>
          <w:p>
            <w:pPr>
              <w:pBdr>
                <w:bottom w:val="single" w:color="9C27B0" w:sz="4" w:space="4"/>
              </w:pBdr>
              <w:spacing w:after="80" w:before="180"/>
            </w:pPr>
            <w:r>
              <w:rPr>
                <w:rFonts w:ascii="Trebuchet MS" w:cs="Trebuchet MS" w:eastAsia="Trebuchet MS" w:hAnsi="Trebuchet MS"/>
                <w:b/>
                <w:bCs/>
                <w:color w:val="5E2D79"/>
                <w:sz w:val="20"/>
                <w:szCs w:val="20"/>
              </w:rPr>
              <w:t xml:space="preserve">EDUCATION &amp; AWARDS</w:t>
            </w:r>
          </w:p>
          <w:p>
            <w:pPr>
              <w:spacing w:after="40" w:before="80"/>
            </w:pPr>
            <w:r>
              <w:rPr>
                <w:rFonts w:ascii="Trebuchet MS" w:cs="Trebuchet MS" w:eastAsia="Trebuchet MS" w:hAnsi="Trebuchet MS"/>
                <w:b/>
                <w:bCs/>
                <w:sz w:val="21"/>
                <w:szCs w:val="21"/>
              </w:rPr>
              <w:t xml:space="preserve">B.F.A. Interaction Design</w:t>
            </w:r>
            <w:r>
              <w:rPr>
                <w:rFonts w:ascii="Trebuchet MS" w:cs="Trebuchet MS" w:eastAsia="Trebuchet MS" w:hAnsi="Trebuchet MS"/>
                <w:color w:val="555555"/>
                <w:sz w:val="20"/>
                <w:szCs w:val="20"/>
              </w:rPr>
              <w:t xml:space="preserve">  –  ArtCenter College of Design, 2016</w:t>
            </w:r>
          </w:p>
          <w:p>
            <w:pPr>
              <w:spacing w:after="60"/>
            </w:pPr>
            <w:r>
              <w:rPr>
                <w:rFonts w:ascii="Trebuchet MS" w:cs="Trebuchet MS" w:eastAsia="Trebuchet MS" w:hAnsi="Trebuchet MS"/>
                <w:color w:val="444444"/>
                <w:sz w:val="19"/>
                <w:szCs w:val="19"/>
              </w:rPr>
              <w:t xml:space="preserve">Red Dot Award: Communication Design 2018  •  Awwwards Site of the Day x3  •  Figma Community Editor's Pick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2026-06-28T08:57:47.933Z</dcterms:created>
  <dcterms:modified xsi:type="dcterms:W3CDTF">2026-06-28T08:57:47.933Z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